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Pr="004F2FF1" w:rsidRDefault="004F2FF1" w:rsidP="004F2FF1">
      <w:pPr>
        <w:spacing w:line="360" w:lineRule="auto"/>
        <w:jc w:val="center"/>
        <w:rPr>
          <w:sz w:val="36"/>
          <w:szCs w:val="36"/>
        </w:rPr>
      </w:pPr>
      <w:proofErr w:type="spellStart"/>
      <w:r w:rsidRPr="004F2FF1">
        <w:rPr>
          <w:sz w:val="36"/>
          <w:szCs w:val="36"/>
        </w:rPr>
        <w:t>Halogénderiváty</w:t>
      </w:r>
      <w:proofErr w:type="spellEnd"/>
    </w:p>
    <w:p w:rsidR="004F2FF1" w:rsidRDefault="004F2FF1" w:rsidP="004F2FF1">
      <w:pPr>
        <w:spacing w:line="360" w:lineRule="auto"/>
      </w:pPr>
      <w:r>
        <w:t xml:space="preserve">- vznikajú nahradením jedného alebo viacerých atómov vodíka, atómom alebo atómami halogénu( F, </w:t>
      </w:r>
      <w:proofErr w:type="spellStart"/>
      <w:r>
        <w:t>Cl</w:t>
      </w:r>
      <w:proofErr w:type="spellEnd"/>
      <w:r>
        <w:t>, Br, I)</w:t>
      </w:r>
    </w:p>
    <w:p w:rsidR="002041E4" w:rsidRDefault="002041E4" w:rsidP="004F2FF1">
      <w:pPr>
        <w:spacing w:line="360" w:lineRule="auto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2643505</wp:posOffset>
            </wp:positionH>
            <wp:positionV relativeFrom="margin">
              <wp:posOffset>1757680</wp:posOffset>
            </wp:positionV>
            <wp:extent cx="752475" cy="771525"/>
            <wp:effectExtent l="19050" t="0" r="9525" b="0"/>
            <wp:wrapSquare wrapText="bothSides"/>
            <wp:docPr id="1" name="irc_mi" descr="http://home.tiscali.cz/chemie/halogender/chlorofor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ome.tiscali.cz/chemie/halogender/chloroform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- Ekologické jedy- v prírode sa takmer nerozkladajú- znečisťujú vodné zdroje a spôsobujú vznik ozónovej diery( freóny)</w:t>
      </w:r>
    </w:p>
    <w:p w:rsidR="00565F27" w:rsidRDefault="00565F27" w:rsidP="004F2FF1">
      <w:pPr>
        <w:spacing w:line="360" w:lineRule="auto"/>
      </w:pPr>
      <w:proofErr w:type="spellStart"/>
      <w:r w:rsidRPr="00565F27">
        <w:rPr>
          <w:b/>
        </w:rPr>
        <w:t>Trichlórmetán</w:t>
      </w:r>
      <w:proofErr w:type="spellEnd"/>
      <w:r w:rsidRPr="00565F27">
        <w:rPr>
          <w:b/>
        </w:rPr>
        <w:t>( chloroform)</w:t>
      </w:r>
      <w:r>
        <w:t xml:space="preserve"> - CHCl</w:t>
      </w:r>
      <w:r>
        <w:rPr>
          <w:vertAlign w:val="subscript"/>
        </w:rPr>
        <w:t>3</w:t>
      </w:r>
      <w:r>
        <w:t xml:space="preserve">  </w:t>
      </w:r>
    </w:p>
    <w:p w:rsidR="00565F27" w:rsidRDefault="00565F27" w:rsidP="004F2FF1">
      <w:pPr>
        <w:spacing w:line="360" w:lineRule="auto"/>
      </w:pPr>
      <w:r>
        <w:t xml:space="preserve"> - nehorľavá prchavá kvapalina</w:t>
      </w:r>
    </w:p>
    <w:p w:rsidR="002041E4" w:rsidRDefault="00565F27" w:rsidP="004F2FF1">
      <w:pPr>
        <w:spacing w:line="360" w:lineRule="auto"/>
      </w:pPr>
      <w:r>
        <w:t>- rozpúšťadlo</w:t>
      </w:r>
      <w:r w:rsidR="002041E4">
        <w:t>, pesticídy, lepidlá, chladiace zariadenia</w:t>
      </w:r>
    </w:p>
    <w:p w:rsidR="004F2FF1" w:rsidRPr="000A2796" w:rsidRDefault="00565F27" w:rsidP="004F2FF1">
      <w:pPr>
        <w:spacing w:line="360" w:lineRule="auto"/>
        <w:rPr>
          <w:b/>
        </w:rPr>
      </w:pPr>
      <w:r w:rsidRPr="000A2796">
        <w:rPr>
          <w:b/>
        </w:rPr>
        <w:t xml:space="preserve"> </w:t>
      </w:r>
      <w:r w:rsidR="000A2796" w:rsidRPr="000A2796">
        <w:rPr>
          <w:b/>
        </w:rPr>
        <w:t xml:space="preserve"> Freóny</w:t>
      </w:r>
    </w:p>
    <w:p w:rsidR="004F2FF1" w:rsidRDefault="00072EA7" w:rsidP="004F2FF1">
      <w:pPr>
        <w:spacing w:line="360" w:lineRule="auto"/>
      </w:pPr>
      <w:r>
        <w:t>- v molekule obsahujú dva druhy halogénov, z ktorých jeden je fluór</w:t>
      </w:r>
    </w:p>
    <w:p w:rsidR="00072EA7" w:rsidRDefault="00072EA7" w:rsidP="004F2FF1">
      <w:pPr>
        <w:spacing w:line="360" w:lineRule="auto"/>
      </w:pPr>
      <w:r>
        <w:t>- používajú sa v chladiacich zariadeniach( chladnička, klimatizácia)</w:t>
      </w:r>
    </w:p>
    <w:sectPr w:rsidR="00072EA7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2FF1"/>
    <w:rsid w:val="00072EA7"/>
    <w:rsid w:val="000A2796"/>
    <w:rsid w:val="002041E4"/>
    <w:rsid w:val="004F2FF1"/>
    <w:rsid w:val="00527F58"/>
    <w:rsid w:val="00565F27"/>
    <w:rsid w:val="00595C17"/>
    <w:rsid w:val="006D4675"/>
    <w:rsid w:val="0072494D"/>
    <w:rsid w:val="009E500E"/>
    <w:rsid w:val="00DF0190"/>
    <w:rsid w:val="00FB5299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65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5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2</cp:revision>
  <dcterms:created xsi:type="dcterms:W3CDTF">2015-03-15T18:21:00Z</dcterms:created>
  <dcterms:modified xsi:type="dcterms:W3CDTF">2015-03-15T18:58:00Z</dcterms:modified>
</cp:coreProperties>
</file>